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FDA70" w14:textId="255BDFC9" w:rsidR="003E3981" w:rsidRDefault="0060050F" w:rsidP="0060050F">
      <w:pPr>
        <w:jc w:val="center"/>
        <w:rPr>
          <w:rFonts w:ascii="Arial" w:hAnsi="Arial" w:cs="Arial"/>
          <w:b/>
          <w:bCs/>
        </w:rPr>
      </w:pPr>
      <w:r w:rsidRPr="0060050F">
        <w:rPr>
          <w:rFonts w:ascii="Arial" w:hAnsi="Arial" w:cs="Arial"/>
          <w:b/>
          <w:bCs/>
        </w:rPr>
        <w:t>RELANZAN RUTA COMERCIAL DEL TREN MAYA CANCUN - PLAYA DEL CARMEN</w:t>
      </w:r>
    </w:p>
    <w:p w14:paraId="62E389AA" w14:textId="77777777" w:rsidR="0060050F" w:rsidRPr="00E117D7" w:rsidRDefault="0060050F" w:rsidP="00DB7BCD">
      <w:pPr>
        <w:jc w:val="both"/>
        <w:rPr>
          <w:rFonts w:ascii="Arial" w:hAnsi="Arial" w:cs="Arial"/>
          <w:lang w:val="es-MX"/>
        </w:rPr>
      </w:pPr>
    </w:p>
    <w:p w14:paraId="5AD9C738" w14:textId="778EE017" w:rsidR="003E3981" w:rsidRPr="003E3981" w:rsidRDefault="003E3981" w:rsidP="003E3981">
      <w:pPr>
        <w:pStyle w:val="Prrafodelista"/>
        <w:numPr>
          <w:ilvl w:val="0"/>
          <w:numId w:val="46"/>
        </w:numPr>
        <w:jc w:val="both"/>
        <w:rPr>
          <w:rFonts w:ascii="Arial" w:hAnsi="Arial" w:cs="Arial"/>
          <w:lang w:val="es-MX"/>
        </w:rPr>
      </w:pPr>
      <w:r w:rsidRPr="003E3981">
        <w:rPr>
          <w:rFonts w:ascii="Arial" w:hAnsi="Arial" w:cs="Arial"/>
          <w:lang w:val="es-MX"/>
        </w:rPr>
        <w:t xml:space="preserve">También se puso en marcha el Servicio de Transporte Intermodal "Tren Maya Conecta" que son autobuses para llegar a puntos céntricos, plazas comerciales, zona hotelera y terminal </w:t>
      </w:r>
      <w:r w:rsidR="0060050F" w:rsidRPr="003E3981">
        <w:rPr>
          <w:rFonts w:ascii="Arial" w:hAnsi="Arial" w:cs="Arial"/>
          <w:lang w:val="es-MX"/>
        </w:rPr>
        <w:t>ae</w:t>
      </w:r>
      <w:r w:rsidR="0060050F">
        <w:rPr>
          <w:rFonts w:ascii="Arial" w:hAnsi="Arial" w:cs="Arial"/>
          <w:lang w:val="es-MX"/>
        </w:rPr>
        <w:t>ro</w:t>
      </w:r>
      <w:r w:rsidR="0060050F" w:rsidRPr="003E3981">
        <w:rPr>
          <w:rFonts w:ascii="Arial" w:hAnsi="Arial" w:cs="Arial"/>
          <w:lang w:val="es-MX"/>
        </w:rPr>
        <w:t>portuaria</w:t>
      </w:r>
    </w:p>
    <w:p w14:paraId="22835678" w14:textId="77777777" w:rsidR="003E3981" w:rsidRDefault="003E3981" w:rsidP="003E3981">
      <w:pPr>
        <w:jc w:val="both"/>
        <w:rPr>
          <w:rFonts w:ascii="Arial" w:hAnsi="Arial" w:cs="Arial"/>
          <w:b/>
          <w:bCs/>
          <w:lang w:val="es-MX"/>
        </w:rPr>
      </w:pPr>
    </w:p>
    <w:p w14:paraId="53557C03" w14:textId="77777777" w:rsidR="0060050F" w:rsidRPr="0060050F" w:rsidRDefault="00DB7BCD" w:rsidP="0060050F">
      <w:pPr>
        <w:jc w:val="both"/>
        <w:rPr>
          <w:rFonts w:ascii="Arial" w:hAnsi="Arial" w:cs="Arial"/>
          <w:lang w:val="es-MX"/>
        </w:rPr>
      </w:pPr>
      <w:r w:rsidRPr="00E117D7">
        <w:rPr>
          <w:rFonts w:ascii="Arial" w:hAnsi="Arial" w:cs="Arial"/>
          <w:b/>
          <w:bCs/>
          <w:lang w:val="es-MX"/>
        </w:rPr>
        <w:t>Cancún, Q. R., a 1</w:t>
      </w:r>
      <w:r w:rsidR="00750625">
        <w:rPr>
          <w:rFonts w:ascii="Arial" w:hAnsi="Arial" w:cs="Arial"/>
          <w:b/>
          <w:bCs/>
          <w:lang w:val="es-MX"/>
        </w:rPr>
        <w:t>5</w:t>
      </w:r>
      <w:r w:rsidRPr="00E117D7">
        <w:rPr>
          <w:rFonts w:ascii="Arial" w:hAnsi="Arial" w:cs="Arial"/>
          <w:b/>
          <w:bCs/>
          <w:lang w:val="es-MX"/>
        </w:rPr>
        <w:t xml:space="preserve"> de agosto de 2026.- </w:t>
      </w:r>
      <w:r w:rsidR="0060050F" w:rsidRPr="0060050F">
        <w:rPr>
          <w:rFonts w:ascii="Arial" w:hAnsi="Arial" w:cs="Arial"/>
          <w:lang w:val="es-MX"/>
        </w:rPr>
        <w:t>Autoridades del Ayuntamiento de Benito Juárez atestiguaron el relanzamiento de la ruta comercial Cancún-Playa del Carmen del Tren Maya y del Servicio de Transporte Intermodal "Tren Maya Conecta", ambos para beneficio de todos los usuarios locales quintanarroenses, así como de turistas nacionales o extranjeros que ocupen esta importante forma de traslado terrestre, consolidada por el Gobierno de México para impulsar el sureste del país.</w:t>
      </w:r>
    </w:p>
    <w:p w14:paraId="118351AA" w14:textId="77777777" w:rsidR="0060050F" w:rsidRPr="0060050F" w:rsidRDefault="0060050F" w:rsidP="0060050F">
      <w:pPr>
        <w:jc w:val="both"/>
        <w:rPr>
          <w:rFonts w:ascii="Arial" w:hAnsi="Arial" w:cs="Arial"/>
          <w:lang w:val="es-MX"/>
        </w:rPr>
      </w:pPr>
    </w:p>
    <w:p w14:paraId="75E0A0AD" w14:textId="77777777" w:rsidR="0060050F" w:rsidRPr="0060050F" w:rsidRDefault="0060050F" w:rsidP="0060050F">
      <w:pPr>
        <w:jc w:val="both"/>
        <w:rPr>
          <w:rFonts w:ascii="Arial" w:hAnsi="Arial" w:cs="Arial"/>
          <w:lang w:val="es-MX"/>
        </w:rPr>
      </w:pPr>
      <w:r w:rsidRPr="0060050F">
        <w:rPr>
          <w:rFonts w:ascii="Arial" w:hAnsi="Arial" w:cs="Arial"/>
          <w:lang w:val="es-MX"/>
        </w:rPr>
        <w:t xml:space="preserve">La Encargada de Despacho de la Presidencia Municipal, Landy Guadalupe Canché Pantoja, acudió como invitada al evento realizado en la Estación Cancún, donde participó en el banderazo simbólico de la salida del primer vagón hacia Playa del Carmen con pasajeros, que se reactivó para comodidad de trabajadores locales o visitantes. </w:t>
      </w:r>
    </w:p>
    <w:p w14:paraId="4580F659" w14:textId="77777777" w:rsidR="0060050F" w:rsidRPr="0060050F" w:rsidRDefault="0060050F" w:rsidP="0060050F">
      <w:pPr>
        <w:jc w:val="both"/>
        <w:rPr>
          <w:rFonts w:ascii="Arial" w:hAnsi="Arial" w:cs="Arial"/>
          <w:lang w:val="es-MX"/>
        </w:rPr>
      </w:pPr>
    </w:p>
    <w:p w14:paraId="7F778494" w14:textId="77777777" w:rsidR="0060050F" w:rsidRPr="0060050F" w:rsidRDefault="0060050F" w:rsidP="0060050F">
      <w:pPr>
        <w:jc w:val="both"/>
        <w:rPr>
          <w:rFonts w:ascii="Arial" w:hAnsi="Arial" w:cs="Arial"/>
          <w:lang w:val="es-MX"/>
        </w:rPr>
      </w:pPr>
      <w:r w:rsidRPr="0060050F">
        <w:rPr>
          <w:rFonts w:ascii="Arial" w:hAnsi="Arial" w:cs="Arial"/>
          <w:lang w:val="es-MX"/>
        </w:rPr>
        <w:t xml:space="preserve">El titular de la Unidad de Estrategia Corporativa y Comercial de Tren Maya, Manuel García Morcillo, explicó que el objetivo del proyecto estratégico del Gobierno de México con la Secretaría de la Defensa Nacional (SEDENA),  es acercar a las personas a sus trabajos, escuelas o las maravillas que ofrece el sureste en un medio cómodo, seguro y puntual, por lo que entró en funcionamiento nuevamente la frecuencia que une a los destinos turísticos más importantes en la entidad: Cancún, Puerto Morelos y Playa del Carmen. </w:t>
      </w:r>
    </w:p>
    <w:p w14:paraId="27261036" w14:textId="77777777" w:rsidR="0060050F" w:rsidRPr="0060050F" w:rsidRDefault="0060050F" w:rsidP="0060050F">
      <w:pPr>
        <w:jc w:val="both"/>
        <w:rPr>
          <w:rFonts w:ascii="Arial" w:hAnsi="Arial" w:cs="Arial"/>
          <w:lang w:val="es-MX"/>
        </w:rPr>
      </w:pPr>
    </w:p>
    <w:p w14:paraId="7A48B790" w14:textId="77777777" w:rsidR="0060050F" w:rsidRPr="0060050F" w:rsidRDefault="0060050F" w:rsidP="0060050F">
      <w:pPr>
        <w:jc w:val="both"/>
        <w:rPr>
          <w:rFonts w:ascii="Arial" w:hAnsi="Arial" w:cs="Arial"/>
          <w:lang w:val="es-MX"/>
        </w:rPr>
      </w:pPr>
      <w:r w:rsidRPr="0060050F">
        <w:rPr>
          <w:rFonts w:ascii="Arial" w:hAnsi="Arial" w:cs="Arial"/>
          <w:lang w:val="es-MX"/>
        </w:rPr>
        <w:t xml:space="preserve">La Gobernadora Mara Lezama puntualizó que las vías del Tren Maya son de la transformación y sobre todo un detonante para reafirmar el liderazgo turístico de Caribe Mexicano como la capital mundial de las vacaciones, porque permite ampliar la conectividad a todos los viajeros que llegan por otras vías aéreas, terrestres y marítimas, como sucede en otros países y otros continentes como el europeo. </w:t>
      </w:r>
    </w:p>
    <w:p w14:paraId="52B7083F" w14:textId="77777777" w:rsidR="0060050F" w:rsidRPr="0060050F" w:rsidRDefault="0060050F" w:rsidP="0060050F">
      <w:pPr>
        <w:jc w:val="both"/>
        <w:rPr>
          <w:rFonts w:ascii="Arial" w:hAnsi="Arial" w:cs="Arial"/>
          <w:lang w:val="es-MX"/>
        </w:rPr>
      </w:pPr>
    </w:p>
    <w:p w14:paraId="52C43952" w14:textId="77777777" w:rsidR="0060050F" w:rsidRPr="0060050F" w:rsidRDefault="0060050F" w:rsidP="0060050F">
      <w:pPr>
        <w:jc w:val="both"/>
        <w:rPr>
          <w:rFonts w:ascii="Arial" w:hAnsi="Arial" w:cs="Arial"/>
          <w:lang w:val="es-MX"/>
        </w:rPr>
      </w:pPr>
      <w:r w:rsidRPr="0060050F">
        <w:rPr>
          <w:rFonts w:ascii="Arial" w:hAnsi="Arial" w:cs="Arial"/>
          <w:lang w:val="es-MX"/>
        </w:rPr>
        <w:t xml:space="preserve">Al finalizar el protocolo, todas las autoridades se trasladaron al estacionamiento del Sistema de Transporte Intermodal "Tren Maya Conecta" para realizar el corte de listón de las nuevas unidades que irán al Aeropuerto Internacional de Cancún, al centro de la ciudad y a la zona hotelera. </w:t>
      </w:r>
    </w:p>
    <w:p w14:paraId="4CD7CFDC" w14:textId="77777777" w:rsidR="0060050F" w:rsidRPr="0060050F" w:rsidRDefault="0060050F" w:rsidP="0060050F">
      <w:pPr>
        <w:jc w:val="both"/>
        <w:rPr>
          <w:rFonts w:ascii="Arial" w:hAnsi="Arial" w:cs="Arial"/>
          <w:lang w:val="es-MX"/>
        </w:rPr>
      </w:pPr>
    </w:p>
    <w:p w14:paraId="148BB922" w14:textId="0E4E194B" w:rsidR="00750625" w:rsidRPr="0060050F" w:rsidRDefault="0060050F" w:rsidP="0060050F">
      <w:pPr>
        <w:jc w:val="both"/>
        <w:rPr>
          <w:rFonts w:ascii="Arial" w:hAnsi="Arial" w:cs="Arial"/>
          <w:lang w:val="es-MX"/>
        </w:rPr>
      </w:pPr>
      <w:r w:rsidRPr="0060050F">
        <w:rPr>
          <w:rFonts w:ascii="Arial" w:hAnsi="Arial" w:cs="Arial"/>
          <w:lang w:val="es-MX"/>
        </w:rPr>
        <w:t xml:space="preserve">Estuvieron también el secretario de Turismo de Quintana Roo, Bernardo Coeto Riestra; y en representación del Ayuntamiento de Playa del Carmen, el director de </w:t>
      </w:r>
      <w:r w:rsidRPr="0060050F">
        <w:rPr>
          <w:rFonts w:ascii="Arial" w:hAnsi="Arial" w:cs="Arial"/>
          <w:lang w:val="es-MX"/>
        </w:rPr>
        <w:lastRenderedPageBreak/>
        <w:t>Operación Turística y Capacitación de la Secretaría de Turismo, Irving Mayet Musiño.</w:t>
      </w:r>
    </w:p>
    <w:p w14:paraId="54CD3BC6" w14:textId="77777777" w:rsidR="00DB7BCD" w:rsidRPr="00DB7BCD" w:rsidRDefault="00DB7BCD" w:rsidP="00DB7BCD">
      <w:pPr>
        <w:jc w:val="both"/>
        <w:rPr>
          <w:rFonts w:ascii="Arial" w:hAnsi="Arial" w:cs="Arial"/>
        </w:rPr>
      </w:pPr>
    </w:p>
    <w:p w14:paraId="666DFF2E" w14:textId="754F256A" w:rsidR="0041034E" w:rsidRDefault="00DB7BCD" w:rsidP="00DB7BCD">
      <w:pPr>
        <w:jc w:val="center"/>
        <w:rPr>
          <w:rFonts w:ascii="Arial" w:hAnsi="Arial" w:cs="Arial"/>
        </w:rPr>
      </w:pPr>
      <w:r w:rsidRPr="00DB7BCD">
        <w:rPr>
          <w:rFonts w:ascii="Arial" w:hAnsi="Arial" w:cs="Arial"/>
        </w:rPr>
        <w:t>******</w:t>
      </w:r>
      <w:r>
        <w:rPr>
          <w:rFonts w:ascii="Arial" w:hAnsi="Arial" w:cs="Arial"/>
        </w:rPr>
        <w:t>********</w:t>
      </w:r>
    </w:p>
    <w:p w14:paraId="468A2B44" w14:textId="77777777" w:rsidR="003E3981" w:rsidRPr="003E3981" w:rsidRDefault="003E3981" w:rsidP="003E3981">
      <w:pPr>
        <w:jc w:val="center"/>
        <w:rPr>
          <w:rFonts w:ascii="Arial" w:hAnsi="Arial" w:cs="Arial"/>
          <w:b/>
          <w:bCs/>
        </w:rPr>
      </w:pPr>
      <w:r w:rsidRPr="003E3981">
        <w:rPr>
          <w:rFonts w:ascii="Arial" w:hAnsi="Arial" w:cs="Arial"/>
          <w:b/>
          <w:bCs/>
        </w:rPr>
        <w:t>COMPLEMENTO INFORMATIVO</w:t>
      </w:r>
    </w:p>
    <w:p w14:paraId="3DAABBE6" w14:textId="77777777" w:rsidR="003E3981" w:rsidRPr="003E3981" w:rsidRDefault="003E3981" w:rsidP="003E3981">
      <w:pPr>
        <w:jc w:val="center"/>
        <w:rPr>
          <w:rFonts w:ascii="Arial" w:hAnsi="Arial" w:cs="Arial"/>
          <w:b/>
          <w:bCs/>
        </w:rPr>
      </w:pPr>
    </w:p>
    <w:p w14:paraId="59F74B7B" w14:textId="77777777" w:rsidR="003E3981" w:rsidRPr="003E3981" w:rsidRDefault="003E3981" w:rsidP="003E3981">
      <w:pPr>
        <w:jc w:val="both"/>
        <w:rPr>
          <w:rFonts w:ascii="Arial" w:hAnsi="Arial" w:cs="Arial"/>
          <w:b/>
          <w:bCs/>
          <w:lang w:val="es-MX"/>
        </w:rPr>
      </w:pPr>
      <w:r w:rsidRPr="003E3981">
        <w:rPr>
          <w:rFonts w:ascii="Arial" w:hAnsi="Arial" w:cs="Arial"/>
          <w:b/>
          <w:bCs/>
          <w:lang w:val="es-MX"/>
        </w:rPr>
        <w:t xml:space="preserve">NUMERALIAS: </w:t>
      </w:r>
    </w:p>
    <w:p w14:paraId="534870D4" w14:textId="77777777" w:rsidR="003E3981" w:rsidRPr="003E3981" w:rsidRDefault="003E3981" w:rsidP="003E3981">
      <w:pPr>
        <w:jc w:val="both"/>
        <w:rPr>
          <w:rFonts w:ascii="Arial" w:hAnsi="Arial" w:cs="Arial"/>
          <w:b/>
          <w:bCs/>
          <w:lang w:val="es-MX"/>
        </w:rPr>
      </w:pPr>
    </w:p>
    <w:p w14:paraId="7F17A138" w14:textId="6D97D68D" w:rsidR="003E3981" w:rsidRPr="003E3981" w:rsidRDefault="003E3981" w:rsidP="003E3981">
      <w:pPr>
        <w:jc w:val="both"/>
        <w:rPr>
          <w:rFonts w:ascii="Arial" w:hAnsi="Arial" w:cs="Arial"/>
          <w:lang w:val="es-MX"/>
        </w:rPr>
      </w:pPr>
      <w:r w:rsidRPr="003E3981">
        <w:rPr>
          <w:rFonts w:ascii="Arial" w:hAnsi="Arial" w:cs="Arial"/>
          <w:lang w:val="es-MX"/>
        </w:rPr>
        <w:t>Tren Maya:</w:t>
      </w:r>
    </w:p>
    <w:p w14:paraId="639B3037" w14:textId="77777777" w:rsidR="003E3981" w:rsidRPr="003E3981" w:rsidRDefault="003E3981" w:rsidP="003E3981">
      <w:pPr>
        <w:jc w:val="both"/>
        <w:rPr>
          <w:rFonts w:ascii="Arial" w:hAnsi="Arial" w:cs="Arial"/>
          <w:lang w:val="es-MX"/>
        </w:rPr>
      </w:pPr>
      <w:r w:rsidRPr="003E3981">
        <w:rPr>
          <w:rFonts w:ascii="Arial" w:hAnsi="Arial" w:cs="Arial"/>
          <w:b/>
          <w:bCs/>
          <w:lang w:val="es-MX"/>
        </w:rPr>
        <w:t>1,554</w:t>
      </w:r>
      <w:r w:rsidRPr="003E3981">
        <w:rPr>
          <w:rFonts w:ascii="Arial" w:hAnsi="Arial" w:cs="Arial"/>
          <w:lang w:val="es-MX"/>
        </w:rPr>
        <w:t xml:space="preserve"> kilómetros de vía</w:t>
      </w:r>
    </w:p>
    <w:p w14:paraId="22DA24BF" w14:textId="77777777" w:rsidR="003E3981" w:rsidRPr="003E3981" w:rsidRDefault="003E3981" w:rsidP="003E3981">
      <w:pPr>
        <w:jc w:val="both"/>
        <w:rPr>
          <w:rFonts w:ascii="Arial" w:hAnsi="Arial" w:cs="Arial"/>
          <w:lang w:val="es-MX"/>
        </w:rPr>
      </w:pPr>
      <w:r w:rsidRPr="003E3981">
        <w:rPr>
          <w:rFonts w:ascii="Arial" w:hAnsi="Arial" w:cs="Arial"/>
          <w:b/>
          <w:bCs/>
          <w:lang w:val="es-MX"/>
        </w:rPr>
        <w:t>34</w:t>
      </w:r>
      <w:r w:rsidRPr="003E3981">
        <w:rPr>
          <w:rFonts w:ascii="Arial" w:hAnsi="Arial" w:cs="Arial"/>
          <w:lang w:val="es-MX"/>
        </w:rPr>
        <w:t xml:space="preserve"> estaciones</w:t>
      </w:r>
    </w:p>
    <w:p w14:paraId="4890E4FE" w14:textId="77777777" w:rsidR="003E3981" w:rsidRPr="003E3981" w:rsidRDefault="003E3981" w:rsidP="003E3981">
      <w:pPr>
        <w:jc w:val="both"/>
        <w:rPr>
          <w:rFonts w:ascii="Arial" w:hAnsi="Arial" w:cs="Arial"/>
          <w:lang w:val="es-MX"/>
        </w:rPr>
      </w:pPr>
      <w:r w:rsidRPr="003E3981">
        <w:rPr>
          <w:rFonts w:ascii="Arial" w:hAnsi="Arial" w:cs="Arial"/>
          <w:b/>
          <w:bCs/>
          <w:lang w:val="es-MX"/>
        </w:rPr>
        <w:t>5</w:t>
      </w:r>
      <w:r w:rsidRPr="003E3981">
        <w:rPr>
          <w:rFonts w:ascii="Arial" w:hAnsi="Arial" w:cs="Arial"/>
          <w:lang w:val="es-MX"/>
        </w:rPr>
        <w:t xml:space="preserve"> estados</w:t>
      </w:r>
    </w:p>
    <w:p w14:paraId="72D05AD3" w14:textId="77777777" w:rsidR="003E3981" w:rsidRPr="003E3981" w:rsidRDefault="003E3981" w:rsidP="00DB7BCD">
      <w:pPr>
        <w:jc w:val="center"/>
        <w:rPr>
          <w:rFonts w:ascii="Arial" w:hAnsi="Arial" w:cs="Arial"/>
          <w:b/>
          <w:bCs/>
          <w:lang w:val="es-MX"/>
        </w:rPr>
      </w:pPr>
    </w:p>
    <w:p w14:paraId="10AA1FE1" w14:textId="4CCD15F6" w:rsidR="00750625" w:rsidRPr="003E3981" w:rsidRDefault="00750625" w:rsidP="00DB7BCD">
      <w:pPr>
        <w:jc w:val="center"/>
        <w:rPr>
          <w:rFonts w:ascii="Arial" w:hAnsi="Arial" w:cs="Arial"/>
          <w:b/>
          <w:bCs/>
          <w:lang w:val="es-MX"/>
        </w:rPr>
      </w:pPr>
      <w:r w:rsidRPr="003E3981">
        <w:rPr>
          <w:rFonts w:ascii="Arial" w:hAnsi="Arial" w:cs="Arial"/>
          <w:b/>
          <w:bCs/>
          <w:lang w:val="es-MX"/>
        </w:rPr>
        <w:t xml:space="preserve">CAJA DE DATOS </w:t>
      </w:r>
    </w:p>
    <w:p w14:paraId="41386FA6" w14:textId="77777777" w:rsidR="00750625" w:rsidRPr="003E3981" w:rsidRDefault="00750625" w:rsidP="00750625">
      <w:pPr>
        <w:rPr>
          <w:rFonts w:ascii="Arial" w:hAnsi="Arial" w:cs="Arial"/>
          <w:lang w:val="es-MX"/>
        </w:rPr>
      </w:pPr>
    </w:p>
    <w:p w14:paraId="64A1D577" w14:textId="6007E76D" w:rsidR="00750625" w:rsidRPr="003E3981" w:rsidRDefault="00750625" w:rsidP="00750625">
      <w:pPr>
        <w:rPr>
          <w:rFonts w:ascii="Arial" w:hAnsi="Arial" w:cs="Arial"/>
          <w:lang w:val="es-MX"/>
        </w:rPr>
      </w:pPr>
      <w:r w:rsidRPr="003E3981">
        <w:rPr>
          <w:rFonts w:ascii="Arial" w:hAnsi="Arial" w:cs="Arial"/>
          <w:lang w:val="es-MX"/>
        </w:rPr>
        <w:t xml:space="preserve">Ruta Cancún: </w:t>
      </w:r>
    </w:p>
    <w:p w14:paraId="4279CC8B" w14:textId="687AE39F" w:rsidR="00750625" w:rsidRPr="003E3981" w:rsidRDefault="00527080" w:rsidP="00750625">
      <w:pPr>
        <w:jc w:val="both"/>
        <w:rPr>
          <w:rFonts w:ascii="Arial" w:hAnsi="Arial" w:cs="Arial"/>
          <w:lang w:val="es-MX"/>
        </w:rPr>
      </w:pPr>
      <w:r w:rsidRPr="003E3981">
        <w:rPr>
          <w:rFonts w:ascii="Arial" w:hAnsi="Arial" w:cs="Arial"/>
          <w:lang w:val="es-MX"/>
        </w:rPr>
        <w:t xml:space="preserve">Estación </w:t>
      </w:r>
      <w:r w:rsidR="00750625" w:rsidRPr="003E3981">
        <w:rPr>
          <w:rFonts w:ascii="Arial" w:hAnsi="Arial" w:cs="Arial"/>
          <w:lang w:val="es-MX"/>
        </w:rPr>
        <w:t xml:space="preserve">Cancún-Plaza Las Américas </w:t>
      </w:r>
    </w:p>
    <w:p w14:paraId="0DB1C460" w14:textId="011074B0" w:rsidR="00527080" w:rsidRPr="003E3981" w:rsidRDefault="00527080" w:rsidP="00750625">
      <w:pPr>
        <w:jc w:val="both"/>
        <w:rPr>
          <w:rFonts w:ascii="Arial" w:hAnsi="Arial" w:cs="Arial"/>
          <w:lang w:val="es-MX"/>
        </w:rPr>
      </w:pPr>
      <w:r w:rsidRPr="003E3981">
        <w:rPr>
          <w:rFonts w:ascii="Arial" w:hAnsi="Arial" w:cs="Arial"/>
          <w:lang w:val="es-MX"/>
        </w:rPr>
        <w:t xml:space="preserve">Estación Cancún-Plaza La Isla </w:t>
      </w:r>
    </w:p>
    <w:p w14:paraId="2C7B6327" w14:textId="5B73BC5E" w:rsidR="00527080" w:rsidRPr="003E3981" w:rsidRDefault="00527080" w:rsidP="00750625">
      <w:pPr>
        <w:jc w:val="both"/>
        <w:rPr>
          <w:rFonts w:ascii="Arial" w:hAnsi="Arial" w:cs="Arial"/>
          <w:lang w:val="es-MX"/>
        </w:rPr>
      </w:pPr>
      <w:r w:rsidRPr="003E3981">
        <w:rPr>
          <w:rFonts w:ascii="Arial" w:hAnsi="Arial" w:cs="Arial"/>
          <w:lang w:val="es-MX"/>
        </w:rPr>
        <w:t xml:space="preserve">Estación Cancún-Aeropuerto Cancún </w:t>
      </w:r>
    </w:p>
    <w:p w14:paraId="4A7F2866" w14:textId="77777777" w:rsidR="00527080" w:rsidRPr="003E3981" w:rsidRDefault="00527080" w:rsidP="00750625">
      <w:pPr>
        <w:jc w:val="both"/>
        <w:rPr>
          <w:rFonts w:ascii="Arial" w:hAnsi="Arial" w:cs="Arial"/>
          <w:lang w:val="es-MX"/>
        </w:rPr>
      </w:pPr>
    </w:p>
    <w:p w14:paraId="59309516" w14:textId="1B8473A2" w:rsidR="00527080" w:rsidRPr="003E3981" w:rsidRDefault="00527080" w:rsidP="00750625">
      <w:pPr>
        <w:jc w:val="both"/>
        <w:rPr>
          <w:rFonts w:ascii="Arial" w:hAnsi="Arial" w:cs="Arial"/>
          <w:lang w:val="es-MX"/>
        </w:rPr>
      </w:pPr>
      <w:r w:rsidRPr="003E3981">
        <w:rPr>
          <w:rFonts w:ascii="Arial" w:hAnsi="Arial" w:cs="Arial"/>
          <w:lang w:val="es-MX"/>
        </w:rPr>
        <w:t xml:space="preserve">Ruta Playa del Carmen: </w:t>
      </w:r>
    </w:p>
    <w:p w14:paraId="2889110C" w14:textId="5D0C2307" w:rsidR="00527080" w:rsidRPr="003E3981" w:rsidRDefault="00527080" w:rsidP="00750625">
      <w:pPr>
        <w:jc w:val="both"/>
        <w:rPr>
          <w:rFonts w:ascii="Arial" w:hAnsi="Arial" w:cs="Arial"/>
          <w:lang w:val="es-MX"/>
        </w:rPr>
      </w:pPr>
      <w:r w:rsidRPr="003E3981">
        <w:rPr>
          <w:rFonts w:ascii="Arial" w:hAnsi="Arial" w:cs="Arial"/>
          <w:lang w:val="es-MX"/>
        </w:rPr>
        <w:t>Estación Playa del Carmen-Plaza Playacar</w:t>
      </w:r>
    </w:p>
    <w:p w14:paraId="23484C24" w14:textId="61D369E3" w:rsidR="00527080" w:rsidRPr="003E3981" w:rsidRDefault="00527080" w:rsidP="00750625">
      <w:pPr>
        <w:jc w:val="both"/>
        <w:rPr>
          <w:rFonts w:ascii="Arial" w:hAnsi="Arial" w:cs="Arial"/>
          <w:lang w:val="es-MX"/>
        </w:rPr>
      </w:pPr>
      <w:r w:rsidRPr="003E3981">
        <w:rPr>
          <w:rFonts w:ascii="Arial" w:hAnsi="Arial" w:cs="Arial"/>
          <w:lang w:val="es-MX"/>
        </w:rPr>
        <w:t>Estación Playa del Carmen-Zona hotelera Mayan</w:t>
      </w:r>
    </w:p>
    <w:sectPr w:rsidR="00527080" w:rsidRPr="003E3981">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330B4" w14:textId="77777777" w:rsidR="00D64744" w:rsidRDefault="00D64744">
      <w:r>
        <w:separator/>
      </w:r>
    </w:p>
  </w:endnote>
  <w:endnote w:type="continuationSeparator" w:id="0">
    <w:p w14:paraId="6A1C8F0C" w14:textId="77777777" w:rsidR="00D64744" w:rsidRDefault="00D64744">
      <w:r>
        <w:continuationSeparator/>
      </w:r>
    </w:p>
  </w:endnote>
  <w:endnote w:type="continuationNotice" w:id="1">
    <w:p w14:paraId="38AFEA26" w14:textId="77777777" w:rsidR="00D64744" w:rsidRDefault="00D647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BB0C" w14:textId="77777777" w:rsidR="00E80D37" w:rsidRDefault="0056705D">
    <w:pPr>
      <w:pStyle w:val="Piedepgina"/>
    </w:pPr>
    <w:r>
      <w:rPr>
        <w:noProof/>
        <w:lang w:eastAsia="es-MX"/>
      </w:rPr>
      <w:drawing>
        <wp:anchor distT="0" distB="0" distL="114300" distR="114300" simplePos="0" relativeHeight="25165824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17075" w14:textId="77777777" w:rsidR="00D64744" w:rsidRDefault="00D64744">
      <w:r>
        <w:separator/>
      </w:r>
    </w:p>
  </w:footnote>
  <w:footnote w:type="continuationSeparator" w:id="0">
    <w:p w14:paraId="7EDA7B07" w14:textId="77777777" w:rsidR="00D64744" w:rsidRDefault="00D64744">
      <w:r>
        <w:continuationSeparator/>
      </w:r>
    </w:p>
  </w:footnote>
  <w:footnote w:type="continuationNotice" w:id="1">
    <w:p w14:paraId="2F17EF23" w14:textId="77777777" w:rsidR="00D64744" w:rsidRDefault="00D647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71C20" w14:textId="77777777" w:rsidR="00E80D37" w:rsidRDefault="0056705D">
    <w:pPr>
      <w:pStyle w:val="Encabezado"/>
      <w:rPr>
        <w:lang w:eastAsia="es-MX"/>
      </w:rPr>
    </w:pPr>
    <w:r>
      <w:rPr>
        <w:noProof/>
        <w:lang w:eastAsia="es-MX"/>
      </w:rPr>
      <mc:AlternateContent>
        <mc:Choice Requires="wps">
          <w:drawing>
            <wp:anchor distT="0" distB="0" distL="114300" distR="114300" simplePos="0" relativeHeight="251658241"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4FC71AE8" w:rsidR="00E80D37" w:rsidRDefault="0056705D">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A92CDB">
                            <w:rPr>
                              <w:rFonts w:cstheme="minorHAnsi"/>
                              <w:b/>
                              <w:bCs/>
                              <w:lang w:val="es-ES"/>
                            </w:rPr>
                            <w:t>6</w:t>
                          </w:r>
                          <w:r w:rsidR="0060050F">
                            <w:rPr>
                              <w:rFonts w:cstheme="minorHAnsi"/>
                              <w:b/>
                              <w:bCs/>
                              <w:lang w:val="es-ES"/>
                            </w:rPr>
                            <w:t>18</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4FC71AE8" w:rsidR="00E80D37" w:rsidRDefault="0056705D">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A92CDB">
                      <w:rPr>
                        <w:rFonts w:cstheme="minorHAnsi"/>
                        <w:b/>
                        <w:bCs/>
                        <w:lang w:val="es-ES"/>
                      </w:rPr>
                      <w:t>6</w:t>
                    </w:r>
                    <w:r w:rsidR="0060050F">
                      <w:rPr>
                        <w:rFonts w:cstheme="minorHAnsi"/>
                        <w:b/>
                        <w:bCs/>
                        <w:lang w:val="es-ES"/>
                      </w:rPr>
                      <w:t>18</w:t>
                    </w:r>
                  </w:p>
                </w:txbxContent>
              </v:textbox>
            </v:rect>
          </w:pict>
        </mc:Fallback>
      </mc:AlternateContent>
    </w:r>
    <w:r>
      <w:rPr>
        <w:noProof/>
        <w:lang w:eastAsia="es-MX"/>
      </w:rPr>
      <w:drawing>
        <wp:anchor distT="0" distB="0" distL="114300" distR="114300" simplePos="0" relativeHeight="251658240"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4C20"/>
    <w:multiLevelType w:val="hybridMultilevel"/>
    <w:tmpl w:val="7E620F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D804E5"/>
    <w:multiLevelType w:val="hybridMultilevel"/>
    <w:tmpl w:val="D0E478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20FBD"/>
    <w:multiLevelType w:val="hybridMultilevel"/>
    <w:tmpl w:val="0E02E3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7097498"/>
    <w:multiLevelType w:val="hybridMultilevel"/>
    <w:tmpl w:val="804C87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144257"/>
    <w:multiLevelType w:val="hybridMultilevel"/>
    <w:tmpl w:val="B05AE9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A32358C"/>
    <w:multiLevelType w:val="hybridMultilevel"/>
    <w:tmpl w:val="0C94E5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A8479DD"/>
    <w:multiLevelType w:val="hybridMultilevel"/>
    <w:tmpl w:val="E84C2C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D130CD8"/>
    <w:multiLevelType w:val="hybridMultilevel"/>
    <w:tmpl w:val="C2549C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12964A4"/>
    <w:multiLevelType w:val="hybridMultilevel"/>
    <w:tmpl w:val="7DC0CB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1403CC7"/>
    <w:multiLevelType w:val="hybridMultilevel"/>
    <w:tmpl w:val="A1164C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5DF0B1B"/>
    <w:multiLevelType w:val="hybridMultilevel"/>
    <w:tmpl w:val="9D7C1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B5B716F"/>
    <w:multiLevelType w:val="hybridMultilevel"/>
    <w:tmpl w:val="B13E36CA"/>
    <w:lvl w:ilvl="0" w:tplc="62BEA704">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B8E114B"/>
    <w:multiLevelType w:val="hybridMultilevel"/>
    <w:tmpl w:val="CD76CBE6"/>
    <w:lvl w:ilvl="0" w:tplc="F70EA0EA">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406044D"/>
    <w:multiLevelType w:val="hybridMultilevel"/>
    <w:tmpl w:val="3A6239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55360C7"/>
    <w:multiLevelType w:val="hybridMultilevel"/>
    <w:tmpl w:val="F5CC45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62A2F49"/>
    <w:multiLevelType w:val="hybridMultilevel"/>
    <w:tmpl w:val="5BFC3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D146870"/>
    <w:multiLevelType w:val="hybridMultilevel"/>
    <w:tmpl w:val="B456FB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08D26DD"/>
    <w:multiLevelType w:val="hybridMultilevel"/>
    <w:tmpl w:val="2C9A8C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1D37CE9"/>
    <w:multiLevelType w:val="hybridMultilevel"/>
    <w:tmpl w:val="A1A6F8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65147B0"/>
    <w:multiLevelType w:val="hybridMultilevel"/>
    <w:tmpl w:val="CB5414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902E70"/>
    <w:multiLevelType w:val="hybridMultilevel"/>
    <w:tmpl w:val="50600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DDD5DD8"/>
    <w:multiLevelType w:val="hybridMultilevel"/>
    <w:tmpl w:val="D66A2E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E8879BA"/>
    <w:multiLevelType w:val="hybridMultilevel"/>
    <w:tmpl w:val="5EAA1E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1637A3E"/>
    <w:multiLevelType w:val="hybridMultilevel"/>
    <w:tmpl w:val="66C898F4"/>
    <w:lvl w:ilvl="0" w:tplc="68DA14F6">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3C339FA"/>
    <w:multiLevelType w:val="hybridMultilevel"/>
    <w:tmpl w:val="D32CC9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6746974"/>
    <w:multiLevelType w:val="hybridMultilevel"/>
    <w:tmpl w:val="9CA608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A7A4353"/>
    <w:multiLevelType w:val="hybridMultilevel"/>
    <w:tmpl w:val="F322FB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BA92F14"/>
    <w:multiLevelType w:val="hybridMultilevel"/>
    <w:tmpl w:val="853831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7A916FF"/>
    <w:multiLevelType w:val="hybridMultilevel"/>
    <w:tmpl w:val="E24AB1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7E62C59"/>
    <w:multiLevelType w:val="hybridMultilevel"/>
    <w:tmpl w:val="2AE29D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7EE604D"/>
    <w:multiLevelType w:val="hybridMultilevel"/>
    <w:tmpl w:val="465CB4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F81075"/>
    <w:multiLevelType w:val="hybridMultilevel"/>
    <w:tmpl w:val="1B42F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1CC5E78"/>
    <w:multiLevelType w:val="hybridMultilevel"/>
    <w:tmpl w:val="F03E1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53D670F"/>
    <w:multiLevelType w:val="hybridMultilevel"/>
    <w:tmpl w:val="E63C41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5B97DF7"/>
    <w:multiLevelType w:val="hybridMultilevel"/>
    <w:tmpl w:val="80EE97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6074C48"/>
    <w:multiLevelType w:val="hybridMultilevel"/>
    <w:tmpl w:val="6BC6E7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7357F12"/>
    <w:multiLevelType w:val="hybridMultilevel"/>
    <w:tmpl w:val="412EF2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7E30C0C"/>
    <w:multiLevelType w:val="hybridMultilevel"/>
    <w:tmpl w:val="D47E98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891365B"/>
    <w:multiLevelType w:val="hybridMultilevel"/>
    <w:tmpl w:val="1D98B8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B374086"/>
    <w:multiLevelType w:val="hybridMultilevel"/>
    <w:tmpl w:val="347827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B791E4B"/>
    <w:multiLevelType w:val="hybridMultilevel"/>
    <w:tmpl w:val="CD2C85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D5278AD"/>
    <w:multiLevelType w:val="hybridMultilevel"/>
    <w:tmpl w:val="BE0682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10597754">
    <w:abstractNumId w:val="2"/>
  </w:num>
  <w:num w:numId="2" w16cid:durableId="292445198">
    <w:abstractNumId w:val="21"/>
  </w:num>
  <w:num w:numId="3" w16cid:durableId="426846229">
    <w:abstractNumId w:val="33"/>
  </w:num>
  <w:num w:numId="4" w16cid:durableId="572466858">
    <w:abstractNumId w:val="1"/>
  </w:num>
  <w:num w:numId="5" w16cid:durableId="194932231">
    <w:abstractNumId w:val="18"/>
  </w:num>
  <w:num w:numId="6" w16cid:durableId="244387471">
    <w:abstractNumId w:val="16"/>
  </w:num>
  <w:num w:numId="7" w16cid:durableId="354890525">
    <w:abstractNumId w:val="10"/>
  </w:num>
  <w:num w:numId="8" w16cid:durableId="256837252">
    <w:abstractNumId w:val="5"/>
  </w:num>
  <w:num w:numId="9" w16cid:durableId="537353720">
    <w:abstractNumId w:val="20"/>
  </w:num>
  <w:num w:numId="10" w16cid:durableId="487869361">
    <w:abstractNumId w:val="40"/>
  </w:num>
  <w:num w:numId="11" w16cid:durableId="762648377">
    <w:abstractNumId w:val="9"/>
  </w:num>
  <w:num w:numId="12" w16cid:durableId="672605855">
    <w:abstractNumId w:val="23"/>
  </w:num>
  <w:num w:numId="13" w16cid:durableId="1115363402">
    <w:abstractNumId w:val="35"/>
  </w:num>
  <w:num w:numId="14" w16cid:durableId="2109420765">
    <w:abstractNumId w:val="24"/>
  </w:num>
  <w:num w:numId="15" w16cid:durableId="1565218487">
    <w:abstractNumId w:val="44"/>
  </w:num>
  <w:num w:numId="16" w16cid:durableId="887689933">
    <w:abstractNumId w:val="32"/>
  </w:num>
  <w:num w:numId="17" w16cid:durableId="1100224227">
    <w:abstractNumId w:val="22"/>
  </w:num>
  <w:num w:numId="18" w16cid:durableId="1013142094">
    <w:abstractNumId w:val="14"/>
  </w:num>
  <w:num w:numId="19" w16cid:durableId="1811626851">
    <w:abstractNumId w:val="14"/>
  </w:num>
  <w:num w:numId="20" w16cid:durableId="1244484170">
    <w:abstractNumId w:val="8"/>
  </w:num>
  <w:num w:numId="21" w16cid:durableId="70395707">
    <w:abstractNumId w:val="15"/>
  </w:num>
  <w:num w:numId="22" w16cid:durableId="1063026125">
    <w:abstractNumId w:val="41"/>
  </w:num>
  <w:num w:numId="23" w16cid:durableId="569845567">
    <w:abstractNumId w:val="26"/>
  </w:num>
  <w:num w:numId="24" w16cid:durableId="2054963438">
    <w:abstractNumId w:val="11"/>
  </w:num>
  <w:num w:numId="25" w16cid:durableId="1452826288">
    <w:abstractNumId w:val="29"/>
  </w:num>
  <w:num w:numId="26" w16cid:durableId="1081217780">
    <w:abstractNumId w:val="17"/>
  </w:num>
  <w:num w:numId="27" w16cid:durableId="95711559">
    <w:abstractNumId w:val="34"/>
  </w:num>
  <w:num w:numId="28" w16cid:durableId="1237285757">
    <w:abstractNumId w:val="12"/>
  </w:num>
  <w:num w:numId="29" w16cid:durableId="2071423420">
    <w:abstractNumId w:val="4"/>
  </w:num>
  <w:num w:numId="30" w16cid:durableId="717820077">
    <w:abstractNumId w:val="39"/>
  </w:num>
  <w:num w:numId="31" w16cid:durableId="1230576381">
    <w:abstractNumId w:val="7"/>
  </w:num>
  <w:num w:numId="32" w16cid:durableId="2009867943">
    <w:abstractNumId w:val="6"/>
  </w:num>
  <w:num w:numId="33" w16cid:durableId="165874673">
    <w:abstractNumId w:val="28"/>
  </w:num>
  <w:num w:numId="34" w16cid:durableId="1426418043">
    <w:abstractNumId w:val="31"/>
  </w:num>
  <w:num w:numId="35" w16cid:durableId="268968951">
    <w:abstractNumId w:val="42"/>
  </w:num>
  <w:num w:numId="36" w16cid:durableId="1530987532">
    <w:abstractNumId w:val="30"/>
  </w:num>
  <w:num w:numId="37" w16cid:durableId="742876913">
    <w:abstractNumId w:val="38"/>
  </w:num>
  <w:num w:numId="38" w16cid:durableId="247009237">
    <w:abstractNumId w:val="3"/>
  </w:num>
  <w:num w:numId="39" w16cid:durableId="2062122460">
    <w:abstractNumId w:val="19"/>
  </w:num>
  <w:num w:numId="40" w16cid:durableId="1338194613">
    <w:abstractNumId w:val="0"/>
  </w:num>
  <w:num w:numId="41" w16cid:durableId="79446659">
    <w:abstractNumId w:val="27"/>
  </w:num>
  <w:num w:numId="42" w16cid:durableId="231624721">
    <w:abstractNumId w:val="36"/>
  </w:num>
  <w:num w:numId="43" w16cid:durableId="744641601">
    <w:abstractNumId w:val="43"/>
  </w:num>
  <w:num w:numId="44" w16cid:durableId="794714728">
    <w:abstractNumId w:val="37"/>
  </w:num>
  <w:num w:numId="45" w16cid:durableId="1227034659">
    <w:abstractNumId w:val="25"/>
  </w:num>
  <w:num w:numId="46" w16cid:durableId="3662963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8B"/>
    <w:rsid w:val="000041FF"/>
    <w:rsid w:val="00005306"/>
    <w:rsid w:val="00006641"/>
    <w:rsid w:val="000073E3"/>
    <w:rsid w:val="00013FA5"/>
    <w:rsid w:val="000305EF"/>
    <w:rsid w:val="00031A0D"/>
    <w:rsid w:val="00040352"/>
    <w:rsid w:val="000438AE"/>
    <w:rsid w:val="000477D1"/>
    <w:rsid w:val="0005079F"/>
    <w:rsid w:val="0005324B"/>
    <w:rsid w:val="00053B6B"/>
    <w:rsid w:val="00056C58"/>
    <w:rsid w:val="00072EA4"/>
    <w:rsid w:val="0008519A"/>
    <w:rsid w:val="00087AD8"/>
    <w:rsid w:val="00090732"/>
    <w:rsid w:val="0009278B"/>
    <w:rsid w:val="00093080"/>
    <w:rsid w:val="00094975"/>
    <w:rsid w:val="000959F4"/>
    <w:rsid w:val="000959FE"/>
    <w:rsid w:val="000A569C"/>
    <w:rsid w:val="000A6BDF"/>
    <w:rsid w:val="000B0F40"/>
    <w:rsid w:val="000B132F"/>
    <w:rsid w:val="000B56FC"/>
    <w:rsid w:val="000B62FF"/>
    <w:rsid w:val="000B6D47"/>
    <w:rsid w:val="000B7199"/>
    <w:rsid w:val="000C25FB"/>
    <w:rsid w:val="000C4AC5"/>
    <w:rsid w:val="000C5E46"/>
    <w:rsid w:val="000C668C"/>
    <w:rsid w:val="000C7121"/>
    <w:rsid w:val="000D10BB"/>
    <w:rsid w:val="000D2EE5"/>
    <w:rsid w:val="000D3894"/>
    <w:rsid w:val="000D5874"/>
    <w:rsid w:val="000E0411"/>
    <w:rsid w:val="000F0279"/>
    <w:rsid w:val="000F2630"/>
    <w:rsid w:val="000F3B27"/>
    <w:rsid w:val="000F5FAF"/>
    <w:rsid w:val="000F6EC6"/>
    <w:rsid w:val="001029DE"/>
    <w:rsid w:val="0010321B"/>
    <w:rsid w:val="00103315"/>
    <w:rsid w:val="00104086"/>
    <w:rsid w:val="00107FE4"/>
    <w:rsid w:val="00111F21"/>
    <w:rsid w:val="00113633"/>
    <w:rsid w:val="0011518C"/>
    <w:rsid w:val="001220A6"/>
    <w:rsid w:val="0012269A"/>
    <w:rsid w:val="001251F8"/>
    <w:rsid w:val="00131A00"/>
    <w:rsid w:val="00131E8E"/>
    <w:rsid w:val="00131F2A"/>
    <w:rsid w:val="00134960"/>
    <w:rsid w:val="0013537D"/>
    <w:rsid w:val="001371AD"/>
    <w:rsid w:val="00140545"/>
    <w:rsid w:val="0014199E"/>
    <w:rsid w:val="00142421"/>
    <w:rsid w:val="001439B3"/>
    <w:rsid w:val="0014645A"/>
    <w:rsid w:val="00146D12"/>
    <w:rsid w:val="001526F9"/>
    <w:rsid w:val="00164801"/>
    <w:rsid w:val="00164C5C"/>
    <w:rsid w:val="00166FFB"/>
    <w:rsid w:val="00170FB0"/>
    <w:rsid w:val="00173AD5"/>
    <w:rsid w:val="00176828"/>
    <w:rsid w:val="001771CE"/>
    <w:rsid w:val="00180C60"/>
    <w:rsid w:val="00182839"/>
    <w:rsid w:val="00182B11"/>
    <w:rsid w:val="00184AAC"/>
    <w:rsid w:val="00184B31"/>
    <w:rsid w:val="00186736"/>
    <w:rsid w:val="0018681A"/>
    <w:rsid w:val="001948F5"/>
    <w:rsid w:val="00195863"/>
    <w:rsid w:val="001A03F1"/>
    <w:rsid w:val="001A2D05"/>
    <w:rsid w:val="001C2C3D"/>
    <w:rsid w:val="001C3979"/>
    <w:rsid w:val="001C48FF"/>
    <w:rsid w:val="001C63F7"/>
    <w:rsid w:val="001D1340"/>
    <w:rsid w:val="001D1486"/>
    <w:rsid w:val="001D2F3F"/>
    <w:rsid w:val="001D31CC"/>
    <w:rsid w:val="001D54D9"/>
    <w:rsid w:val="001D7BF7"/>
    <w:rsid w:val="001E4054"/>
    <w:rsid w:val="001E66EB"/>
    <w:rsid w:val="001E7F8C"/>
    <w:rsid w:val="001F0304"/>
    <w:rsid w:val="001F4BF2"/>
    <w:rsid w:val="0020096A"/>
    <w:rsid w:val="002041D3"/>
    <w:rsid w:val="002048F8"/>
    <w:rsid w:val="00207315"/>
    <w:rsid w:val="00210E4A"/>
    <w:rsid w:val="00212298"/>
    <w:rsid w:val="00214FBF"/>
    <w:rsid w:val="0021539E"/>
    <w:rsid w:val="002169CE"/>
    <w:rsid w:val="00217B49"/>
    <w:rsid w:val="00217D8C"/>
    <w:rsid w:val="002213FB"/>
    <w:rsid w:val="00225BA6"/>
    <w:rsid w:val="002271C9"/>
    <w:rsid w:val="00231722"/>
    <w:rsid w:val="00235A1B"/>
    <w:rsid w:val="0024391E"/>
    <w:rsid w:val="00246CB1"/>
    <w:rsid w:val="00251810"/>
    <w:rsid w:val="00257B07"/>
    <w:rsid w:val="00263D1D"/>
    <w:rsid w:val="00270824"/>
    <w:rsid w:val="0027105C"/>
    <w:rsid w:val="00276303"/>
    <w:rsid w:val="002828C9"/>
    <w:rsid w:val="002854FB"/>
    <w:rsid w:val="00287FD5"/>
    <w:rsid w:val="00290D23"/>
    <w:rsid w:val="0029286D"/>
    <w:rsid w:val="00293D97"/>
    <w:rsid w:val="00295743"/>
    <w:rsid w:val="00295F2A"/>
    <w:rsid w:val="0029683D"/>
    <w:rsid w:val="0029761D"/>
    <w:rsid w:val="002A2C16"/>
    <w:rsid w:val="002A38C5"/>
    <w:rsid w:val="002A7A46"/>
    <w:rsid w:val="002B05B8"/>
    <w:rsid w:val="002B0E2D"/>
    <w:rsid w:val="002B1033"/>
    <w:rsid w:val="002B2760"/>
    <w:rsid w:val="002B2BE8"/>
    <w:rsid w:val="002B40F1"/>
    <w:rsid w:val="002B6A7D"/>
    <w:rsid w:val="002B6DBF"/>
    <w:rsid w:val="002B7352"/>
    <w:rsid w:val="002B7965"/>
    <w:rsid w:val="002C1C53"/>
    <w:rsid w:val="002C28C1"/>
    <w:rsid w:val="002D20B5"/>
    <w:rsid w:val="002D4F2F"/>
    <w:rsid w:val="002D6DB8"/>
    <w:rsid w:val="002D6FCE"/>
    <w:rsid w:val="002E0BF7"/>
    <w:rsid w:val="002E159D"/>
    <w:rsid w:val="002E2AF1"/>
    <w:rsid w:val="002E3732"/>
    <w:rsid w:val="002E5DC2"/>
    <w:rsid w:val="002F0A83"/>
    <w:rsid w:val="002F1004"/>
    <w:rsid w:val="002F256E"/>
    <w:rsid w:val="002F4F08"/>
    <w:rsid w:val="0030042D"/>
    <w:rsid w:val="00300F00"/>
    <w:rsid w:val="00301CE7"/>
    <w:rsid w:val="0030392F"/>
    <w:rsid w:val="003070BC"/>
    <w:rsid w:val="003078F9"/>
    <w:rsid w:val="003103FA"/>
    <w:rsid w:val="00311546"/>
    <w:rsid w:val="00311E2C"/>
    <w:rsid w:val="00317BF2"/>
    <w:rsid w:val="003223FB"/>
    <w:rsid w:val="00323412"/>
    <w:rsid w:val="00324C29"/>
    <w:rsid w:val="00324EA4"/>
    <w:rsid w:val="003256FF"/>
    <w:rsid w:val="003257A2"/>
    <w:rsid w:val="00325ABC"/>
    <w:rsid w:val="003269D1"/>
    <w:rsid w:val="00326AE6"/>
    <w:rsid w:val="0032792C"/>
    <w:rsid w:val="00330507"/>
    <w:rsid w:val="003319CB"/>
    <w:rsid w:val="003338B0"/>
    <w:rsid w:val="003425A3"/>
    <w:rsid w:val="003425F7"/>
    <w:rsid w:val="00345FAE"/>
    <w:rsid w:val="003602BF"/>
    <w:rsid w:val="00363AF6"/>
    <w:rsid w:val="00363C68"/>
    <w:rsid w:val="00363C93"/>
    <w:rsid w:val="00363E37"/>
    <w:rsid w:val="00364468"/>
    <w:rsid w:val="00366C1A"/>
    <w:rsid w:val="00367FE8"/>
    <w:rsid w:val="00370308"/>
    <w:rsid w:val="00371F31"/>
    <w:rsid w:val="00376636"/>
    <w:rsid w:val="00384946"/>
    <w:rsid w:val="00395B0A"/>
    <w:rsid w:val="003A0F85"/>
    <w:rsid w:val="003A421A"/>
    <w:rsid w:val="003A44F8"/>
    <w:rsid w:val="003A4B76"/>
    <w:rsid w:val="003B27F1"/>
    <w:rsid w:val="003B5799"/>
    <w:rsid w:val="003B6E25"/>
    <w:rsid w:val="003B7B37"/>
    <w:rsid w:val="003C1113"/>
    <w:rsid w:val="003C1226"/>
    <w:rsid w:val="003C2954"/>
    <w:rsid w:val="003C3200"/>
    <w:rsid w:val="003C3C3E"/>
    <w:rsid w:val="003D2BF0"/>
    <w:rsid w:val="003E0910"/>
    <w:rsid w:val="003E2B5B"/>
    <w:rsid w:val="003E3981"/>
    <w:rsid w:val="003E64E6"/>
    <w:rsid w:val="003E69B9"/>
    <w:rsid w:val="003F31FC"/>
    <w:rsid w:val="003F6CFA"/>
    <w:rsid w:val="003F754A"/>
    <w:rsid w:val="00403535"/>
    <w:rsid w:val="00405DF0"/>
    <w:rsid w:val="004076E2"/>
    <w:rsid w:val="0041034E"/>
    <w:rsid w:val="004127EF"/>
    <w:rsid w:val="004135F9"/>
    <w:rsid w:val="00416248"/>
    <w:rsid w:val="0042655D"/>
    <w:rsid w:val="004312C5"/>
    <w:rsid w:val="00431A45"/>
    <w:rsid w:val="00431DD0"/>
    <w:rsid w:val="00432512"/>
    <w:rsid w:val="00433E4A"/>
    <w:rsid w:val="00434BB8"/>
    <w:rsid w:val="004404F9"/>
    <w:rsid w:val="004433C5"/>
    <w:rsid w:val="00455709"/>
    <w:rsid w:val="0046067A"/>
    <w:rsid w:val="00467AEB"/>
    <w:rsid w:val="00472EB0"/>
    <w:rsid w:val="004824A5"/>
    <w:rsid w:val="00485C06"/>
    <w:rsid w:val="00491E8E"/>
    <w:rsid w:val="00492834"/>
    <w:rsid w:val="004933E1"/>
    <w:rsid w:val="00495E37"/>
    <w:rsid w:val="00496367"/>
    <w:rsid w:val="00496F14"/>
    <w:rsid w:val="004A519D"/>
    <w:rsid w:val="004A6823"/>
    <w:rsid w:val="004B03C5"/>
    <w:rsid w:val="004B2227"/>
    <w:rsid w:val="004C017F"/>
    <w:rsid w:val="004C1BB1"/>
    <w:rsid w:val="004C3954"/>
    <w:rsid w:val="004D6C77"/>
    <w:rsid w:val="004E163E"/>
    <w:rsid w:val="004E73E5"/>
    <w:rsid w:val="004F0CCA"/>
    <w:rsid w:val="004F3C03"/>
    <w:rsid w:val="004F4EA9"/>
    <w:rsid w:val="00500033"/>
    <w:rsid w:val="00500F50"/>
    <w:rsid w:val="00507318"/>
    <w:rsid w:val="00507347"/>
    <w:rsid w:val="00512C37"/>
    <w:rsid w:val="00514D60"/>
    <w:rsid w:val="0052136E"/>
    <w:rsid w:val="00521F84"/>
    <w:rsid w:val="00526CB5"/>
    <w:rsid w:val="00527080"/>
    <w:rsid w:val="00527E57"/>
    <w:rsid w:val="005332F7"/>
    <w:rsid w:val="00534120"/>
    <w:rsid w:val="005355F6"/>
    <w:rsid w:val="005376D4"/>
    <w:rsid w:val="00542FA6"/>
    <w:rsid w:val="00555A73"/>
    <w:rsid w:val="0055652D"/>
    <w:rsid w:val="00556775"/>
    <w:rsid w:val="00557133"/>
    <w:rsid w:val="005577C6"/>
    <w:rsid w:val="005619B7"/>
    <w:rsid w:val="00562395"/>
    <w:rsid w:val="005643B4"/>
    <w:rsid w:val="0056705D"/>
    <w:rsid w:val="00571915"/>
    <w:rsid w:val="005724FD"/>
    <w:rsid w:val="00581BC9"/>
    <w:rsid w:val="00583BB8"/>
    <w:rsid w:val="0058479B"/>
    <w:rsid w:val="0058579C"/>
    <w:rsid w:val="00585EF8"/>
    <w:rsid w:val="00586282"/>
    <w:rsid w:val="00587744"/>
    <w:rsid w:val="00590D75"/>
    <w:rsid w:val="00591052"/>
    <w:rsid w:val="00591D75"/>
    <w:rsid w:val="00594818"/>
    <w:rsid w:val="005979D8"/>
    <w:rsid w:val="00597CC2"/>
    <w:rsid w:val="00597F67"/>
    <w:rsid w:val="005A1AD6"/>
    <w:rsid w:val="005A3572"/>
    <w:rsid w:val="005A47B0"/>
    <w:rsid w:val="005A6F71"/>
    <w:rsid w:val="005A70F4"/>
    <w:rsid w:val="005A7793"/>
    <w:rsid w:val="005A7A71"/>
    <w:rsid w:val="005B0196"/>
    <w:rsid w:val="005B47AE"/>
    <w:rsid w:val="005B49A0"/>
    <w:rsid w:val="005C454D"/>
    <w:rsid w:val="005D0C13"/>
    <w:rsid w:val="005D0E46"/>
    <w:rsid w:val="005D21B1"/>
    <w:rsid w:val="005D22F6"/>
    <w:rsid w:val="005D4E2B"/>
    <w:rsid w:val="005E0336"/>
    <w:rsid w:val="005E51AC"/>
    <w:rsid w:val="005E5EA7"/>
    <w:rsid w:val="005E6DEA"/>
    <w:rsid w:val="005F0CDA"/>
    <w:rsid w:val="005F19EA"/>
    <w:rsid w:val="005F6414"/>
    <w:rsid w:val="005F69EE"/>
    <w:rsid w:val="0060050F"/>
    <w:rsid w:val="00605F46"/>
    <w:rsid w:val="00610536"/>
    <w:rsid w:val="00612BDF"/>
    <w:rsid w:val="006131B1"/>
    <w:rsid w:val="00615304"/>
    <w:rsid w:val="0061541C"/>
    <w:rsid w:val="00615E60"/>
    <w:rsid w:val="0061756C"/>
    <w:rsid w:val="006233F6"/>
    <w:rsid w:val="006258A4"/>
    <w:rsid w:val="0062741B"/>
    <w:rsid w:val="006305C2"/>
    <w:rsid w:val="0063174E"/>
    <w:rsid w:val="00632DAD"/>
    <w:rsid w:val="00634D39"/>
    <w:rsid w:val="00635FCE"/>
    <w:rsid w:val="0063616E"/>
    <w:rsid w:val="00636475"/>
    <w:rsid w:val="00637A1E"/>
    <w:rsid w:val="006406FF"/>
    <w:rsid w:val="00641429"/>
    <w:rsid w:val="00641F75"/>
    <w:rsid w:val="006427DC"/>
    <w:rsid w:val="00643457"/>
    <w:rsid w:val="00644D18"/>
    <w:rsid w:val="00646001"/>
    <w:rsid w:val="006470EE"/>
    <w:rsid w:val="00647A06"/>
    <w:rsid w:val="00651526"/>
    <w:rsid w:val="006536D5"/>
    <w:rsid w:val="0065406D"/>
    <w:rsid w:val="00654FC2"/>
    <w:rsid w:val="00655F2C"/>
    <w:rsid w:val="00660F57"/>
    <w:rsid w:val="0066440A"/>
    <w:rsid w:val="0066522F"/>
    <w:rsid w:val="00666CDB"/>
    <w:rsid w:val="00666E59"/>
    <w:rsid w:val="00671781"/>
    <w:rsid w:val="006724C8"/>
    <w:rsid w:val="00673FAB"/>
    <w:rsid w:val="006759EA"/>
    <w:rsid w:val="0067627D"/>
    <w:rsid w:val="00677EBC"/>
    <w:rsid w:val="00684EF9"/>
    <w:rsid w:val="006873BF"/>
    <w:rsid w:val="00693DCB"/>
    <w:rsid w:val="006960A5"/>
    <w:rsid w:val="006A00C2"/>
    <w:rsid w:val="006A1CAC"/>
    <w:rsid w:val="006A6E53"/>
    <w:rsid w:val="006A7277"/>
    <w:rsid w:val="006A76DB"/>
    <w:rsid w:val="006B65BE"/>
    <w:rsid w:val="006B6F32"/>
    <w:rsid w:val="006C0D94"/>
    <w:rsid w:val="006C12F4"/>
    <w:rsid w:val="006D1995"/>
    <w:rsid w:val="006D1E04"/>
    <w:rsid w:val="006D2A2C"/>
    <w:rsid w:val="006D2EEE"/>
    <w:rsid w:val="006E6DF6"/>
    <w:rsid w:val="006F0C0F"/>
    <w:rsid w:val="006F0D07"/>
    <w:rsid w:val="006F54F3"/>
    <w:rsid w:val="006F62B2"/>
    <w:rsid w:val="006F725A"/>
    <w:rsid w:val="007005F4"/>
    <w:rsid w:val="0070322A"/>
    <w:rsid w:val="007108A0"/>
    <w:rsid w:val="00711EBD"/>
    <w:rsid w:val="00714BC8"/>
    <w:rsid w:val="00723127"/>
    <w:rsid w:val="00725BC1"/>
    <w:rsid w:val="00727810"/>
    <w:rsid w:val="00727F70"/>
    <w:rsid w:val="0073137E"/>
    <w:rsid w:val="00733990"/>
    <w:rsid w:val="00736DB5"/>
    <w:rsid w:val="00744011"/>
    <w:rsid w:val="00744B32"/>
    <w:rsid w:val="0074584B"/>
    <w:rsid w:val="0074670C"/>
    <w:rsid w:val="00750625"/>
    <w:rsid w:val="00751B55"/>
    <w:rsid w:val="0075213B"/>
    <w:rsid w:val="00753422"/>
    <w:rsid w:val="00753FD1"/>
    <w:rsid w:val="007553D7"/>
    <w:rsid w:val="0076204E"/>
    <w:rsid w:val="00765213"/>
    <w:rsid w:val="00771DF7"/>
    <w:rsid w:val="007734BB"/>
    <w:rsid w:val="00773A96"/>
    <w:rsid w:val="00774899"/>
    <w:rsid w:val="00777ABC"/>
    <w:rsid w:val="00777C13"/>
    <w:rsid w:val="00781CD7"/>
    <w:rsid w:val="00782DF4"/>
    <w:rsid w:val="00783005"/>
    <w:rsid w:val="00784228"/>
    <w:rsid w:val="00786F4D"/>
    <w:rsid w:val="007901B0"/>
    <w:rsid w:val="00795266"/>
    <w:rsid w:val="00795AFD"/>
    <w:rsid w:val="00796F61"/>
    <w:rsid w:val="00797EBC"/>
    <w:rsid w:val="007A2457"/>
    <w:rsid w:val="007A3D7D"/>
    <w:rsid w:val="007A420B"/>
    <w:rsid w:val="007B128D"/>
    <w:rsid w:val="007B27FF"/>
    <w:rsid w:val="007B3BA5"/>
    <w:rsid w:val="007B4CE8"/>
    <w:rsid w:val="007C074A"/>
    <w:rsid w:val="007C1A5F"/>
    <w:rsid w:val="007C22A8"/>
    <w:rsid w:val="007C2CA6"/>
    <w:rsid w:val="007D05BA"/>
    <w:rsid w:val="007D1BF9"/>
    <w:rsid w:val="007D1C13"/>
    <w:rsid w:val="007D4A66"/>
    <w:rsid w:val="007D7657"/>
    <w:rsid w:val="007E0B4C"/>
    <w:rsid w:val="007F3DEC"/>
    <w:rsid w:val="007F6049"/>
    <w:rsid w:val="00800B83"/>
    <w:rsid w:val="008079E2"/>
    <w:rsid w:val="008112F3"/>
    <w:rsid w:val="008116F8"/>
    <w:rsid w:val="0081572D"/>
    <w:rsid w:val="008165C3"/>
    <w:rsid w:val="00816FAA"/>
    <w:rsid w:val="00821EC3"/>
    <w:rsid w:val="00822E90"/>
    <w:rsid w:val="0082431B"/>
    <w:rsid w:val="0082636E"/>
    <w:rsid w:val="00835093"/>
    <w:rsid w:val="00835CA4"/>
    <w:rsid w:val="0084035F"/>
    <w:rsid w:val="00846A5E"/>
    <w:rsid w:val="00851F49"/>
    <w:rsid w:val="0086126D"/>
    <w:rsid w:val="0086238F"/>
    <w:rsid w:val="008659B9"/>
    <w:rsid w:val="00865C42"/>
    <w:rsid w:val="008663C0"/>
    <w:rsid w:val="008722D5"/>
    <w:rsid w:val="008725D3"/>
    <w:rsid w:val="00872AA0"/>
    <w:rsid w:val="00873C0C"/>
    <w:rsid w:val="00873EC2"/>
    <w:rsid w:val="0089057B"/>
    <w:rsid w:val="00891BA4"/>
    <w:rsid w:val="00893676"/>
    <w:rsid w:val="008936BC"/>
    <w:rsid w:val="008938D8"/>
    <w:rsid w:val="00893A92"/>
    <w:rsid w:val="008A16A7"/>
    <w:rsid w:val="008A1FA6"/>
    <w:rsid w:val="008A3EC0"/>
    <w:rsid w:val="008A4CFE"/>
    <w:rsid w:val="008B3207"/>
    <w:rsid w:val="008B5219"/>
    <w:rsid w:val="008B7EC1"/>
    <w:rsid w:val="008C14B9"/>
    <w:rsid w:val="008C2F4E"/>
    <w:rsid w:val="008C7B74"/>
    <w:rsid w:val="008D2A09"/>
    <w:rsid w:val="008E26B4"/>
    <w:rsid w:val="008E5443"/>
    <w:rsid w:val="008E691A"/>
    <w:rsid w:val="008F0873"/>
    <w:rsid w:val="008F2C42"/>
    <w:rsid w:val="008F5239"/>
    <w:rsid w:val="008F6697"/>
    <w:rsid w:val="008F7D47"/>
    <w:rsid w:val="00901160"/>
    <w:rsid w:val="00901EC7"/>
    <w:rsid w:val="0090458F"/>
    <w:rsid w:val="00906E74"/>
    <w:rsid w:val="009074EF"/>
    <w:rsid w:val="00910B1D"/>
    <w:rsid w:val="009111F2"/>
    <w:rsid w:val="0091539C"/>
    <w:rsid w:val="0091641D"/>
    <w:rsid w:val="0092028B"/>
    <w:rsid w:val="00922EC5"/>
    <w:rsid w:val="009230C7"/>
    <w:rsid w:val="009239CA"/>
    <w:rsid w:val="00923ACF"/>
    <w:rsid w:val="0092643C"/>
    <w:rsid w:val="00926E32"/>
    <w:rsid w:val="0092707F"/>
    <w:rsid w:val="00931A76"/>
    <w:rsid w:val="00932302"/>
    <w:rsid w:val="00932C57"/>
    <w:rsid w:val="00932FE9"/>
    <w:rsid w:val="009330A7"/>
    <w:rsid w:val="0093450F"/>
    <w:rsid w:val="009354CD"/>
    <w:rsid w:val="009377C3"/>
    <w:rsid w:val="00941EFC"/>
    <w:rsid w:val="0094654B"/>
    <w:rsid w:val="00946F3A"/>
    <w:rsid w:val="0095372F"/>
    <w:rsid w:val="0095530E"/>
    <w:rsid w:val="00955B0D"/>
    <w:rsid w:val="00955E28"/>
    <w:rsid w:val="0095655E"/>
    <w:rsid w:val="009608DD"/>
    <w:rsid w:val="00960FBC"/>
    <w:rsid w:val="00961F33"/>
    <w:rsid w:val="00967F81"/>
    <w:rsid w:val="009705EE"/>
    <w:rsid w:val="00970FFA"/>
    <w:rsid w:val="00971868"/>
    <w:rsid w:val="00974BC7"/>
    <w:rsid w:val="009767C1"/>
    <w:rsid w:val="009777D6"/>
    <w:rsid w:val="009800F9"/>
    <w:rsid w:val="009822E3"/>
    <w:rsid w:val="009903B7"/>
    <w:rsid w:val="009952F7"/>
    <w:rsid w:val="00995675"/>
    <w:rsid w:val="009A236F"/>
    <w:rsid w:val="009A5C4C"/>
    <w:rsid w:val="009A6334"/>
    <w:rsid w:val="009A6BED"/>
    <w:rsid w:val="009A7887"/>
    <w:rsid w:val="009B374B"/>
    <w:rsid w:val="009B4292"/>
    <w:rsid w:val="009B4600"/>
    <w:rsid w:val="009B4727"/>
    <w:rsid w:val="009B6027"/>
    <w:rsid w:val="009C0DC7"/>
    <w:rsid w:val="009C5B9D"/>
    <w:rsid w:val="009D1F21"/>
    <w:rsid w:val="009D2BE0"/>
    <w:rsid w:val="009D4A58"/>
    <w:rsid w:val="009D5285"/>
    <w:rsid w:val="009E11F6"/>
    <w:rsid w:val="009E51DA"/>
    <w:rsid w:val="009F4B2A"/>
    <w:rsid w:val="009F6F2A"/>
    <w:rsid w:val="009F76E1"/>
    <w:rsid w:val="00A02F84"/>
    <w:rsid w:val="00A07368"/>
    <w:rsid w:val="00A10397"/>
    <w:rsid w:val="00A21FB4"/>
    <w:rsid w:val="00A22BA0"/>
    <w:rsid w:val="00A26C67"/>
    <w:rsid w:val="00A27477"/>
    <w:rsid w:val="00A30327"/>
    <w:rsid w:val="00A30884"/>
    <w:rsid w:val="00A33AB8"/>
    <w:rsid w:val="00A349A3"/>
    <w:rsid w:val="00A4359A"/>
    <w:rsid w:val="00A45077"/>
    <w:rsid w:val="00A532FD"/>
    <w:rsid w:val="00A5597D"/>
    <w:rsid w:val="00A5698C"/>
    <w:rsid w:val="00A57BC3"/>
    <w:rsid w:val="00A657C1"/>
    <w:rsid w:val="00A65B7D"/>
    <w:rsid w:val="00A71F47"/>
    <w:rsid w:val="00A73CED"/>
    <w:rsid w:val="00A74BFB"/>
    <w:rsid w:val="00A74D71"/>
    <w:rsid w:val="00A7697E"/>
    <w:rsid w:val="00A769BC"/>
    <w:rsid w:val="00A803CC"/>
    <w:rsid w:val="00A84B1E"/>
    <w:rsid w:val="00A91E3F"/>
    <w:rsid w:val="00A92CDB"/>
    <w:rsid w:val="00A959C4"/>
    <w:rsid w:val="00AA45D3"/>
    <w:rsid w:val="00AA6486"/>
    <w:rsid w:val="00AB0F61"/>
    <w:rsid w:val="00AB1795"/>
    <w:rsid w:val="00AB2E3E"/>
    <w:rsid w:val="00AC27E6"/>
    <w:rsid w:val="00AC3BC3"/>
    <w:rsid w:val="00AC6469"/>
    <w:rsid w:val="00AC6811"/>
    <w:rsid w:val="00AC7FCB"/>
    <w:rsid w:val="00AD02B9"/>
    <w:rsid w:val="00AD0E6D"/>
    <w:rsid w:val="00AD2187"/>
    <w:rsid w:val="00AD320A"/>
    <w:rsid w:val="00AE09E7"/>
    <w:rsid w:val="00AE35FF"/>
    <w:rsid w:val="00AF59ED"/>
    <w:rsid w:val="00AF7A6C"/>
    <w:rsid w:val="00B005DF"/>
    <w:rsid w:val="00B01951"/>
    <w:rsid w:val="00B05715"/>
    <w:rsid w:val="00B07F9F"/>
    <w:rsid w:val="00B10293"/>
    <w:rsid w:val="00B12CB2"/>
    <w:rsid w:val="00B134E6"/>
    <w:rsid w:val="00B15D12"/>
    <w:rsid w:val="00B17F0B"/>
    <w:rsid w:val="00B20549"/>
    <w:rsid w:val="00B210DC"/>
    <w:rsid w:val="00B211A9"/>
    <w:rsid w:val="00B23B84"/>
    <w:rsid w:val="00B24EB5"/>
    <w:rsid w:val="00B26185"/>
    <w:rsid w:val="00B26CB1"/>
    <w:rsid w:val="00B26E46"/>
    <w:rsid w:val="00B3043B"/>
    <w:rsid w:val="00B30A67"/>
    <w:rsid w:val="00B34603"/>
    <w:rsid w:val="00B34BC8"/>
    <w:rsid w:val="00B35837"/>
    <w:rsid w:val="00B43D6C"/>
    <w:rsid w:val="00B446D9"/>
    <w:rsid w:val="00B451CD"/>
    <w:rsid w:val="00B517D5"/>
    <w:rsid w:val="00B52A8B"/>
    <w:rsid w:val="00B52D36"/>
    <w:rsid w:val="00B54A37"/>
    <w:rsid w:val="00B55769"/>
    <w:rsid w:val="00B560BB"/>
    <w:rsid w:val="00B5654E"/>
    <w:rsid w:val="00B56A4F"/>
    <w:rsid w:val="00B66CE3"/>
    <w:rsid w:val="00B70E7A"/>
    <w:rsid w:val="00B759DC"/>
    <w:rsid w:val="00B7740D"/>
    <w:rsid w:val="00B823B5"/>
    <w:rsid w:val="00B86F56"/>
    <w:rsid w:val="00B91750"/>
    <w:rsid w:val="00B928FD"/>
    <w:rsid w:val="00B93DE3"/>
    <w:rsid w:val="00B95DFC"/>
    <w:rsid w:val="00B96B70"/>
    <w:rsid w:val="00BA25FC"/>
    <w:rsid w:val="00BA3047"/>
    <w:rsid w:val="00BA3E7E"/>
    <w:rsid w:val="00BB0A1C"/>
    <w:rsid w:val="00BB3821"/>
    <w:rsid w:val="00BC1AE2"/>
    <w:rsid w:val="00BD5728"/>
    <w:rsid w:val="00BE2F07"/>
    <w:rsid w:val="00BF414F"/>
    <w:rsid w:val="00BF7F39"/>
    <w:rsid w:val="00C050BD"/>
    <w:rsid w:val="00C07276"/>
    <w:rsid w:val="00C12F7F"/>
    <w:rsid w:val="00C16D51"/>
    <w:rsid w:val="00C225A9"/>
    <w:rsid w:val="00C263EE"/>
    <w:rsid w:val="00C36EB8"/>
    <w:rsid w:val="00C42D8B"/>
    <w:rsid w:val="00C44C17"/>
    <w:rsid w:val="00C536F9"/>
    <w:rsid w:val="00C603B4"/>
    <w:rsid w:val="00C6518B"/>
    <w:rsid w:val="00C71323"/>
    <w:rsid w:val="00C71425"/>
    <w:rsid w:val="00C76731"/>
    <w:rsid w:val="00C7799D"/>
    <w:rsid w:val="00C80299"/>
    <w:rsid w:val="00C80914"/>
    <w:rsid w:val="00C830ED"/>
    <w:rsid w:val="00C83B75"/>
    <w:rsid w:val="00C9309A"/>
    <w:rsid w:val="00C948AD"/>
    <w:rsid w:val="00C956D7"/>
    <w:rsid w:val="00CA6FCB"/>
    <w:rsid w:val="00CB2A24"/>
    <w:rsid w:val="00CB4410"/>
    <w:rsid w:val="00CB48DA"/>
    <w:rsid w:val="00CB5CB8"/>
    <w:rsid w:val="00CB6CD4"/>
    <w:rsid w:val="00CC07DF"/>
    <w:rsid w:val="00CC0D92"/>
    <w:rsid w:val="00CC4F21"/>
    <w:rsid w:val="00CD28C6"/>
    <w:rsid w:val="00CD4EFA"/>
    <w:rsid w:val="00CD6DEA"/>
    <w:rsid w:val="00CE086D"/>
    <w:rsid w:val="00CE1954"/>
    <w:rsid w:val="00CE4B01"/>
    <w:rsid w:val="00CF2E2D"/>
    <w:rsid w:val="00CF30C5"/>
    <w:rsid w:val="00D00AB3"/>
    <w:rsid w:val="00D01FC0"/>
    <w:rsid w:val="00D04834"/>
    <w:rsid w:val="00D05212"/>
    <w:rsid w:val="00D06ED6"/>
    <w:rsid w:val="00D07A87"/>
    <w:rsid w:val="00D23899"/>
    <w:rsid w:val="00D249C0"/>
    <w:rsid w:val="00D26F03"/>
    <w:rsid w:val="00D301AB"/>
    <w:rsid w:val="00D33BCE"/>
    <w:rsid w:val="00D406BF"/>
    <w:rsid w:val="00D40D36"/>
    <w:rsid w:val="00D415DF"/>
    <w:rsid w:val="00D44D98"/>
    <w:rsid w:val="00D474BB"/>
    <w:rsid w:val="00D478AC"/>
    <w:rsid w:val="00D56E4C"/>
    <w:rsid w:val="00D635E2"/>
    <w:rsid w:val="00D64744"/>
    <w:rsid w:val="00D650FA"/>
    <w:rsid w:val="00D67ECB"/>
    <w:rsid w:val="00D74417"/>
    <w:rsid w:val="00D7477A"/>
    <w:rsid w:val="00D75765"/>
    <w:rsid w:val="00D758E7"/>
    <w:rsid w:val="00D80EDE"/>
    <w:rsid w:val="00D83698"/>
    <w:rsid w:val="00D868F3"/>
    <w:rsid w:val="00DA4CB1"/>
    <w:rsid w:val="00DA4D46"/>
    <w:rsid w:val="00DA53BE"/>
    <w:rsid w:val="00DA79F5"/>
    <w:rsid w:val="00DB0279"/>
    <w:rsid w:val="00DB0D7E"/>
    <w:rsid w:val="00DB18A9"/>
    <w:rsid w:val="00DB293B"/>
    <w:rsid w:val="00DB32EF"/>
    <w:rsid w:val="00DB38E6"/>
    <w:rsid w:val="00DB3C5E"/>
    <w:rsid w:val="00DB4992"/>
    <w:rsid w:val="00DB4BE8"/>
    <w:rsid w:val="00DB68E2"/>
    <w:rsid w:val="00DB7666"/>
    <w:rsid w:val="00DB7BCD"/>
    <w:rsid w:val="00DC511A"/>
    <w:rsid w:val="00DC72E1"/>
    <w:rsid w:val="00DC73C2"/>
    <w:rsid w:val="00DD13AA"/>
    <w:rsid w:val="00DD5E05"/>
    <w:rsid w:val="00DD61AD"/>
    <w:rsid w:val="00DE109F"/>
    <w:rsid w:val="00DE3287"/>
    <w:rsid w:val="00DE6CF8"/>
    <w:rsid w:val="00DE7BF8"/>
    <w:rsid w:val="00DF6951"/>
    <w:rsid w:val="00E06FB4"/>
    <w:rsid w:val="00E072D3"/>
    <w:rsid w:val="00E117D7"/>
    <w:rsid w:val="00E1247C"/>
    <w:rsid w:val="00E16DD0"/>
    <w:rsid w:val="00E17F2C"/>
    <w:rsid w:val="00E2171D"/>
    <w:rsid w:val="00E228DC"/>
    <w:rsid w:val="00E2529B"/>
    <w:rsid w:val="00E25A02"/>
    <w:rsid w:val="00E31DEF"/>
    <w:rsid w:val="00E37F6F"/>
    <w:rsid w:val="00E40EE6"/>
    <w:rsid w:val="00E45E31"/>
    <w:rsid w:val="00E47073"/>
    <w:rsid w:val="00E47C8E"/>
    <w:rsid w:val="00E505CB"/>
    <w:rsid w:val="00E51992"/>
    <w:rsid w:val="00E53A77"/>
    <w:rsid w:val="00E57235"/>
    <w:rsid w:val="00E57A72"/>
    <w:rsid w:val="00E6094B"/>
    <w:rsid w:val="00E642A5"/>
    <w:rsid w:val="00E65D75"/>
    <w:rsid w:val="00E70438"/>
    <w:rsid w:val="00E80D37"/>
    <w:rsid w:val="00E82F8A"/>
    <w:rsid w:val="00E83451"/>
    <w:rsid w:val="00E83FEC"/>
    <w:rsid w:val="00E84D74"/>
    <w:rsid w:val="00E85B96"/>
    <w:rsid w:val="00E877E9"/>
    <w:rsid w:val="00E90C7C"/>
    <w:rsid w:val="00E92FE3"/>
    <w:rsid w:val="00E9540E"/>
    <w:rsid w:val="00E9592E"/>
    <w:rsid w:val="00EA2704"/>
    <w:rsid w:val="00EA339E"/>
    <w:rsid w:val="00EB19A5"/>
    <w:rsid w:val="00EC08C8"/>
    <w:rsid w:val="00EC17CE"/>
    <w:rsid w:val="00EC25A7"/>
    <w:rsid w:val="00EC65FF"/>
    <w:rsid w:val="00EC6B30"/>
    <w:rsid w:val="00EC7BE5"/>
    <w:rsid w:val="00ED16A2"/>
    <w:rsid w:val="00ED5407"/>
    <w:rsid w:val="00EE47E2"/>
    <w:rsid w:val="00EE7897"/>
    <w:rsid w:val="00EE7B45"/>
    <w:rsid w:val="00EF0043"/>
    <w:rsid w:val="00EF3070"/>
    <w:rsid w:val="00EF5271"/>
    <w:rsid w:val="00EF7D2F"/>
    <w:rsid w:val="00F00E02"/>
    <w:rsid w:val="00F03B46"/>
    <w:rsid w:val="00F060BB"/>
    <w:rsid w:val="00F07D0E"/>
    <w:rsid w:val="00F10676"/>
    <w:rsid w:val="00F11955"/>
    <w:rsid w:val="00F13E30"/>
    <w:rsid w:val="00F15652"/>
    <w:rsid w:val="00F313EE"/>
    <w:rsid w:val="00F32ED4"/>
    <w:rsid w:val="00F34D02"/>
    <w:rsid w:val="00F41F3C"/>
    <w:rsid w:val="00F420C5"/>
    <w:rsid w:val="00F431B3"/>
    <w:rsid w:val="00F4482A"/>
    <w:rsid w:val="00F46B2E"/>
    <w:rsid w:val="00F471BC"/>
    <w:rsid w:val="00F539C3"/>
    <w:rsid w:val="00F53B19"/>
    <w:rsid w:val="00F55936"/>
    <w:rsid w:val="00F57EFD"/>
    <w:rsid w:val="00F67F65"/>
    <w:rsid w:val="00F742B7"/>
    <w:rsid w:val="00F812A6"/>
    <w:rsid w:val="00F81DD5"/>
    <w:rsid w:val="00F8245B"/>
    <w:rsid w:val="00F83DA8"/>
    <w:rsid w:val="00F83DDD"/>
    <w:rsid w:val="00F86261"/>
    <w:rsid w:val="00F901E0"/>
    <w:rsid w:val="00F91E8B"/>
    <w:rsid w:val="00F94198"/>
    <w:rsid w:val="00F94BFC"/>
    <w:rsid w:val="00F95CA5"/>
    <w:rsid w:val="00F9675E"/>
    <w:rsid w:val="00FA1523"/>
    <w:rsid w:val="00FA75D7"/>
    <w:rsid w:val="00FB0035"/>
    <w:rsid w:val="00FB3980"/>
    <w:rsid w:val="00FB44A0"/>
    <w:rsid w:val="00FB45D2"/>
    <w:rsid w:val="00FB5160"/>
    <w:rsid w:val="00FB6073"/>
    <w:rsid w:val="00FB6AF0"/>
    <w:rsid w:val="00FB6EDF"/>
    <w:rsid w:val="00FC39B2"/>
    <w:rsid w:val="00FC6BCB"/>
    <w:rsid w:val="00FD686C"/>
    <w:rsid w:val="00FE097D"/>
    <w:rsid w:val="00FE41EF"/>
    <w:rsid w:val="00FE5DA2"/>
    <w:rsid w:val="00FE7BCF"/>
    <w:rsid w:val="00FF1AD0"/>
    <w:rsid w:val="00FF1FDC"/>
    <w:rsid w:val="00FF33ED"/>
    <w:rsid w:val="00FF51D3"/>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114735AB-9A42-4005-A2C3-66A3B3C22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 w:type="character" w:styleId="Fuerte">
    <w:name w:val="Strong"/>
    <w:basedOn w:val="Fuentedeprrafopredeter"/>
    <w:uiPriority w:val="22"/>
    <w:qFormat/>
    <w:rsid w:val="008D2A09"/>
    <w:rPr>
      <w:b/>
      <w:bCs/>
    </w:rPr>
  </w:style>
  <w:style w:type="paragraph" w:customStyle="1" w:styleId="isselectedend">
    <w:name w:val="isselectedend"/>
    <w:basedOn w:val="Normal"/>
    <w:rsid w:val="00F83DA8"/>
    <w:pPr>
      <w:spacing w:before="100" w:beforeAutospacing="1" w:after="100" w:afterAutospacing="1"/>
    </w:pPr>
    <w:rPr>
      <w:rFonts w:ascii="Times New Roman" w:eastAsia="Times New Roman" w:hAnsi="Times New Roman"/>
      <w:lang w:val="es-MX" w:eastAsia="es-MX"/>
    </w:rPr>
  </w:style>
  <w:style w:type="character" w:styleId="Mencinsinresolver">
    <w:name w:val="Unresolved Mention"/>
    <w:basedOn w:val="Fuentedeprrafopredeter"/>
    <w:uiPriority w:val="99"/>
    <w:semiHidden/>
    <w:unhideWhenUsed/>
    <w:rsid w:val="00A71F47"/>
    <w:rPr>
      <w:color w:val="605E5C"/>
      <w:shd w:val="clear" w:color="auto" w:fill="E1DFDD"/>
    </w:rPr>
  </w:style>
  <w:style w:type="character" w:customStyle="1" w:styleId="whitespace-normal">
    <w:name w:val="whitespace-normal"/>
    <w:basedOn w:val="Fuentedeprrafopredeter"/>
    <w:rsid w:val="000305EF"/>
  </w:style>
  <w:style w:type="paragraph" w:customStyle="1" w:styleId="gmail-msolistparagraph">
    <w:name w:val="gmail-msolistparagraph"/>
    <w:basedOn w:val="Normal"/>
    <w:rsid w:val="00C42D8B"/>
    <w:pPr>
      <w:spacing w:before="100" w:beforeAutospacing="1" w:after="100" w:afterAutospacing="1"/>
    </w:pPr>
    <w:rPr>
      <w:rFonts w:ascii="Times New Roman" w:eastAsia="Times New Roman" w:hAnsi="Times New Roman"/>
      <w:lang w:val="es-MX" w:eastAsia="es-MX"/>
    </w:rPr>
  </w:style>
  <w:style w:type="character" w:customStyle="1" w:styleId="gmail-il">
    <w:name w:val="gmail-il"/>
    <w:basedOn w:val="Fuentedeprrafopredeter"/>
    <w:rsid w:val="00C42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39613">
      <w:bodyDiv w:val="1"/>
      <w:marLeft w:val="0"/>
      <w:marRight w:val="0"/>
      <w:marTop w:val="0"/>
      <w:marBottom w:val="0"/>
      <w:divBdr>
        <w:top w:val="none" w:sz="0" w:space="0" w:color="auto"/>
        <w:left w:val="none" w:sz="0" w:space="0" w:color="auto"/>
        <w:bottom w:val="none" w:sz="0" w:space="0" w:color="auto"/>
        <w:right w:val="none" w:sz="0" w:space="0" w:color="auto"/>
      </w:divBdr>
    </w:div>
    <w:div w:id="1304386496">
      <w:bodyDiv w:val="1"/>
      <w:marLeft w:val="0"/>
      <w:marRight w:val="0"/>
      <w:marTop w:val="0"/>
      <w:marBottom w:val="0"/>
      <w:divBdr>
        <w:top w:val="none" w:sz="0" w:space="0" w:color="auto"/>
        <w:left w:val="none" w:sz="0" w:space="0" w:color="auto"/>
        <w:bottom w:val="none" w:sz="0" w:space="0" w:color="auto"/>
        <w:right w:val="none" w:sz="0" w:space="0" w:color="auto"/>
      </w:divBdr>
    </w:div>
    <w:div w:id="1675062582">
      <w:bodyDiv w:val="1"/>
      <w:marLeft w:val="0"/>
      <w:marRight w:val="0"/>
      <w:marTop w:val="0"/>
      <w:marBottom w:val="0"/>
      <w:divBdr>
        <w:top w:val="none" w:sz="0" w:space="0" w:color="auto"/>
        <w:left w:val="none" w:sz="0" w:space="0" w:color="auto"/>
        <w:bottom w:val="none" w:sz="0" w:space="0" w:color="auto"/>
        <w:right w:val="none" w:sz="0" w:space="0" w:color="auto"/>
      </w:divBdr>
    </w:div>
    <w:div w:id="1983847303">
      <w:bodyDiv w:val="1"/>
      <w:marLeft w:val="0"/>
      <w:marRight w:val="0"/>
      <w:marTop w:val="0"/>
      <w:marBottom w:val="0"/>
      <w:divBdr>
        <w:top w:val="none" w:sz="0" w:space="0" w:color="auto"/>
        <w:left w:val="none" w:sz="0" w:space="0" w:color="auto"/>
        <w:bottom w:val="none" w:sz="0" w:space="0" w:color="auto"/>
        <w:right w:val="none" w:sz="0" w:space="0" w:color="auto"/>
      </w:divBdr>
      <w:divsChild>
        <w:div w:id="557087839">
          <w:marLeft w:val="0"/>
          <w:marRight w:val="0"/>
          <w:marTop w:val="0"/>
          <w:marBottom w:val="0"/>
          <w:divBdr>
            <w:top w:val="none" w:sz="0" w:space="0" w:color="auto"/>
            <w:left w:val="none" w:sz="0" w:space="0" w:color="auto"/>
            <w:bottom w:val="none" w:sz="0" w:space="0" w:color="auto"/>
            <w:right w:val="none" w:sz="0" w:space="0" w:color="auto"/>
          </w:divBdr>
          <w:divsChild>
            <w:div w:id="869956664">
              <w:marLeft w:val="0"/>
              <w:marRight w:val="0"/>
              <w:marTop w:val="0"/>
              <w:marBottom w:val="0"/>
              <w:divBdr>
                <w:top w:val="none" w:sz="0" w:space="0" w:color="auto"/>
                <w:left w:val="none" w:sz="0" w:space="0" w:color="auto"/>
                <w:bottom w:val="none" w:sz="0" w:space="0" w:color="auto"/>
                <w:right w:val="none" w:sz="0" w:space="0" w:color="auto"/>
              </w:divBdr>
              <w:divsChild>
                <w:div w:id="1975528189">
                  <w:marLeft w:val="0"/>
                  <w:marRight w:val="0"/>
                  <w:marTop w:val="0"/>
                  <w:marBottom w:val="0"/>
                  <w:divBdr>
                    <w:top w:val="none" w:sz="0" w:space="0" w:color="auto"/>
                    <w:left w:val="none" w:sz="0" w:space="0" w:color="auto"/>
                    <w:bottom w:val="none" w:sz="0" w:space="0" w:color="auto"/>
                    <w:right w:val="none" w:sz="0" w:space="0" w:color="auto"/>
                  </w:divBdr>
                  <w:divsChild>
                    <w:div w:id="145126081">
                      <w:marLeft w:val="0"/>
                      <w:marRight w:val="0"/>
                      <w:marTop w:val="0"/>
                      <w:marBottom w:val="0"/>
                      <w:divBdr>
                        <w:top w:val="none" w:sz="0" w:space="0" w:color="auto"/>
                        <w:left w:val="none" w:sz="0" w:space="0" w:color="auto"/>
                        <w:bottom w:val="none" w:sz="0" w:space="0" w:color="auto"/>
                        <w:right w:val="none" w:sz="0" w:space="0" w:color="auto"/>
                      </w:divBdr>
                      <w:divsChild>
                        <w:div w:id="41904683">
                          <w:marLeft w:val="0"/>
                          <w:marRight w:val="0"/>
                          <w:marTop w:val="0"/>
                          <w:marBottom w:val="0"/>
                          <w:divBdr>
                            <w:top w:val="none" w:sz="0" w:space="0" w:color="auto"/>
                            <w:left w:val="none" w:sz="0" w:space="0" w:color="auto"/>
                            <w:bottom w:val="none" w:sz="0" w:space="0" w:color="auto"/>
                            <w:right w:val="none" w:sz="0" w:space="0" w:color="auto"/>
                          </w:divBdr>
                          <w:divsChild>
                            <w:div w:id="173304963">
                              <w:marLeft w:val="0"/>
                              <w:marRight w:val="0"/>
                              <w:marTop w:val="0"/>
                              <w:marBottom w:val="0"/>
                              <w:divBdr>
                                <w:top w:val="none" w:sz="0" w:space="0" w:color="auto"/>
                                <w:left w:val="none" w:sz="0" w:space="0" w:color="auto"/>
                                <w:bottom w:val="none" w:sz="0" w:space="0" w:color="auto"/>
                                <w:right w:val="none" w:sz="0" w:space="0" w:color="auto"/>
                              </w:divBdr>
                              <w:divsChild>
                                <w:div w:id="5617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7774314">
      <w:bodyDiv w:val="1"/>
      <w:marLeft w:val="0"/>
      <w:marRight w:val="0"/>
      <w:marTop w:val="0"/>
      <w:marBottom w:val="0"/>
      <w:divBdr>
        <w:top w:val="none" w:sz="0" w:space="0" w:color="auto"/>
        <w:left w:val="none" w:sz="0" w:space="0" w:color="auto"/>
        <w:bottom w:val="none" w:sz="0" w:space="0" w:color="auto"/>
        <w:right w:val="none" w:sz="0" w:space="0" w:color="auto"/>
      </w:divBdr>
      <w:divsChild>
        <w:div w:id="11406559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2</Pages>
  <Words>444</Words>
  <Characters>2442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Heyder Manrique</dc:creator>
  <cp:keywords/>
  <dc:description/>
  <cp:lastModifiedBy>Anthony Garcia Hernandez</cp:lastModifiedBy>
  <cp:revision>10</cp:revision>
  <dcterms:created xsi:type="dcterms:W3CDTF">2026-08-12T20:27:00Z</dcterms:created>
  <dcterms:modified xsi:type="dcterms:W3CDTF">2026-08-15T21:00:00Z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